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73778" w14:textId="20DDC996" w:rsidR="00CF32DA" w:rsidRDefault="00CF32DA" w:rsidP="00652B79">
      <w:pPr>
        <w:spacing w:after="87"/>
        <w:ind w:left="10" w:right="6" w:hanging="10"/>
        <w:jc w:val="center"/>
        <w:rPr>
          <w:color w:val="A8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78B4758" wp14:editId="1C6571F9">
            <wp:simplePos x="0" y="0"/>
            <wp:positionH relativeFrom="margin">
              <wp:posOffset>-685800</wp:posOffset>
            </wp:positionH>
            <wp:positionV relativeFrom="page">
              <wp:posOffset>28575</wp:posOffset>
            </wp:positionV>
            <wp:extent cx="7689668" cy="10876901"/>
            <wp:effectExtent l="0" t="0" r="6985" b="1270"/>
            <wp:wrapNone/>
            <wp:docPr id="1" name="Immagine 1" descr="filigr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igran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668" cy="10876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79250" w14:textId="77777777" w:rsidR="00CF32DA" w:rsidRDefault="00CF32DA" w:rsidP="00652B79">
      <w:pPr>
        <w:spacing w:after="87"/>
        <w:ind w:left="10" w:right="6" w:hanging="10"/>
        <w:jc w:val="center"/>
        <w:rPr>
          <w:color w:val="A80000"/>
          <w:sz w:val="24"/>
        </w:rPr>
      </w:pPr>
    </w:p>
    <w:p w14:paraId="0386727E" w14:textId="31606C8A" w:rsidR="00652B79" w:rsidRDefault="00652B79" w:rsidP="00652B79">
      <w:pPr>
        <w:spacing w:after="87"/>
        <w:ind w:left="10" w:right="6" w:hanging="10"/>
        <w:jc w:val="center"/>
        <w:rPr>
          <w:rFonts w:ascii="Calisto MT" w:eastAsia="Calisto MT" w:hAnsi="Calisto MT" w:cs="Calisto MT"/>
          <w:b/>
          <w:bCs/>
          <w:color w:val="236D6F"/>
          <w:sz w:val="36"/>
          <w:szCs w:val="36"/>
        </w:rPr>
      </w:pPr>
      <w:r w:rsidRPr="00E2301B">
        <w:rPr>
          <w:b/>
          <w:bCs/>
          <w:color w:val="236D6F"/>
          <w:sz w:val="36"/>
          <w:szCs w:val="36"/>
        </w:rPr>
        <w:t>GL</w:t>
      </w:r>
      <w:r w:rsidR="00CF32DA" w:rsidRPr="00E2301B">
        <w:rPr>
          <w:b/>
          <w:bCs/>
          <w:color w:val="236D6F"/>
          <w:sz w:val="36"/>
          <w:szCs w:val="36"/>
        </w:rPr>
        <w:t>I</w:t>
      </w:r>
      <w:r w:rsidRPr="00E2301B">
        <w:rPr>
          <w:b/>
          <w:bCs/>
          <w:color w:val="236D6F"/>
          <w:sz w:val="36"/>
          <w:szCs w:val="36"/>
        </w:rPr>
        <w:t xml:space="preserve"> (gruppo di lavoro </w:t>
      </w:r>
      <w:r w:rsidR="00CF32DA" w:rsidRPr="00E2301B">
        <w:rPr>
          <w:b/>
          <w:bCs/>
          <w:color w:val="236D6F"/>
          <w:sz w:val="36"/>
          <w:szCs w:val="36"/>
        </w:rPr>
        <w:t>inclusione</w:t>
      </w:r>
      <w:r w:rsidRPr="00E2301B">
        <w:rPr>
          <w:b/>
          <w:bCs/>
          <w:color w:val="236D6F"/>
          <w:sz w:val="36"/>
          <w:szCs w:val="36"/>
        </w:rPr>
        <w:t>)</w:t>
      </w:r>
      <w:r w:rsidRPr="00E2301B">
        <w:rPr>
          <w:rFonts w:ascii="Calisto MT" w:eastAsia="Calisto MT" w:hAnsi="Calisto MT" w:cs="Calisto MT"/>
          <w:b/>
          <w:bCs/>
          <w:color w:val="236D6F"/>
          <w:sz w:val="36"/>
          <w:szCs w:val="36"/>
        </w:rPr>
        <w:t xml:space="preserve"> </w:t>
      </w:r>
    </w:p>
    <w:p w14:paraId="5B30C099" w14:textId="78245178" w:rsidR="00E2301B" w:rsidRPr="00E2301B" w:rsidRDefault="00E2301B" w:rsidP="00652B79">
      <w:pPr>
        <w:spacing w:after="87"/>
        <w:ind w:left="10" w:right="6" w:hanging="10"/>
        <w:jc w:val="center"/>
        <w:rPr>
          <w:b/>
          <w:bCs/>
          <w:color w:val="236D6F"/>
          <w:sz w:val="36"/>
          <w:szCs w:val="36"/>
        </w:rPr>
      </w:pPr>
      <w:r w:rsidRPr="00E2301B">
        <w:rPr>
          <w:b/>
          <w:bCs/>
          <w:color w:val="236D6F"/>
          <w:sz w:val="36"/>
          <w:szCs w:val="36"/>
        </w:rPr>
        <w:t>a.s. 2020/21</w:t>
      </w:r>
    </w:p>
    <w:p w14:paraId="57E30DDC" w14:textId="77777777" w:rsidR="00652B79" w:rsidRPr="00285511" w:rsidRDefault="00652B79" w:rsidP="00652B79">
      <w:pPr>
        <w:spacing w:after="38"/>
        <w:rPr>
          <w:rFonts w:asciiTheme="majorHAnsi" w:hAnsiTheme="majorHAnsi" w:cstheme="majorHAnsi"/>
          <w:b/>
          <w:bCs/>
        </w:rPr>
      </w:pPr>
      <w:r w:rsidRPr="00285511">
        <w:rPr>
          <w:rFonts w:asciiTheme="majorHAnsi" w:hAnsiTheme="majorHAnsi" w:cstheme="majorHAnsi"/>
          <w:b/>
          <w:bCs/>
        </w:rPr>
        <w:t xml:space="preserve">Che cos’è? </w:t>
      </w:r>
    </w:p>
    <w:p w14:paraId="3C9792B4" w14:textId="0DDEB0DD" w:rsidR="00652B79" w:rsidRPr="00285511" w:rsidRDefault="00652B79" w:rsidP="00652B79">
      <w:pPr>
        <w:spacing w:after="1" w:line="312" w:lineRule="auto"/>
        <w:ind w:left="-5" w:right="7" w:hanging="10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>È il gruppo di studio e di lavoro, costituito presso l’Istituto, che si occupa di collaborare alle iniziative educative e all’integrazione predisposte nel piano educativo individualizzato (PEI). Il GL</w:t>
      </w:r>
      <w:r w:rsidR="00CF32DA" w:rsidRPr="00285511">
        <w:rPr>
          <w:rFonts w:asciiTheme="majorHAnsi" w:eastAsia="Calisto MT" w:hAnsiTheme="majorHAnsi" w:cstheme="majorHAnsi"/>
        </w:rPr>
        <w:t>I</w:t>
      </w:r>
      <w:r w:rsidRPr="00285511">
        <w:rPr>
          <w:rFonts w:asciiTheme="majorHAnsi" w:eastAsia="Calisto MT" w:hAnsiTheme="majorHAnsi" w:cstheme="majorHAnsi"/>
        </w:rPr>
        <w:t xml:space="preserve"> deve essere costituito dal Dirigente scolastico. </w:t>
      </w:r>
    </w:p>
    <w:p w14:paraId="1DE3DECE" w14:textId="77777777" w:rsidR="00652B79" w:rsidRPr="00285511" w:rsidRDefault="00652B79" w:rsidP="00652B79">
      <w:pPr>
        <w:spacing w:after="0"/>
        <w:rPr>
          <w:rFonts w:asciiTheme="majorHAnsi" w:hAnsiTheme="majorHAnsi" w:cstheme="majorHAnsi"/>
        </w:rPr>
      </w:pPr>
      <w:r w:rsidRPr="00285511">
        <w:rPr>
          <w:rFonts w:asciiTheme="majorHAnsi" w:hAnsiTheme="majorHAnsi" w:cstheme="majorHAnsi"/>
        </w:rPr>
        <w:t xml:space="preserve"> </w:t>
      </w:r>
    </w:p>
    <w:p w14:paraId="49E74F64" w14:textId="77777777" w:rsidR="00652B79" w:rsidRPr="00285511" w:rsidRDefault="00652B79" w:rsidP="00652B79">
      <w:pPr>
        <w:spacing w:after="0"/>
        <w:ind w:left="-5" w:hanging="10"/>
        <w:rPr>
          <w:rFonts w:asciiTheme="majorHAnsi" w:hAnsiTheme="majorHAnsi" w:cstheme="majorHAnsi"/>
          <w:b/>
          <w:bCs/>
        </w:rPr>
      </w:pPr>
      <w:r w:rsidRPr="00285511">
        <w:rPr>
          <w:rFonts w:asciiTheme="majorHAnsi" w:hAnsiTheme="majorHAnsi" w:cstheme="majorHAnsi"/>
          <w:b/>
          <w:bCs/>
        </w:rPr>
        <w:t xml:space="preserve">Da chi è formato? </w:t>
      </w:r>
    </w:p>
    <w:p w14:paraId="49DD7EE7" w14:textId="4E21D78B" w:rsidR="00652B79" w:rsidRPr="00285511" w:rsidRDefault="00652B79" w:rsidP="00652B79">
      <w:pPr>
        <w:spacing w:after="49" w:line="265" w:lineRule="auto"/>
        <w:ind w:left="-15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>Il GL</w:t>
      </w:r>
      <w:r w:rsidR="00CF32DA" w:rsidRPr="00285511">
        <w:rPr>
          <w:rFonts w:asciiTheme="majorHAnsi" w:eastAsia="Calisto MT" w:hAnsiTheme="majorHAnsi" w:cstheme="majorHAnsi"/>
        </w:rPr>
        <w:t xml:space="preserve">I </w:t>
      </w:r>
      <w:r w:rsidRPr="00285511">
        <w:rPr>
          <w:rFonts w:asciiTheme="majorHAnsi" w:eastAsia="Calisto MT" w:hAnsiTheme="majorHAnsi" w:cstheme="majorHAnsi"/>
        </w:rPr>
        <w:t xml:space="preserve">del Liceo è composto da: </w:t>
      </w:r>
    </w:p>
    <w:p w14:paraId="515A3A03" w14:textId="77777777" w:rsidR="00652B79" w:rsidRPr="00285511" w:rsidRDefault="00652B79" w:rsidP="00652B79">
      <w:pPr>
        <w:spacing w:after="0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 </w:t>
      </w:r>
    </w:p>
    <w:tbl>
      <w:tblPr>
        <w:tblStyle w:val="TableGrid"/>
        <w:tblW w:w="10099" w:type="dxa"/>
        <w:tblInd w:w="0" w:type="dxa"/>
        <w:tblCellMar>
          <w:top w:w="62" w:type="dxa"/>
          <w:right w:w="1" w:type="dxa"/>
        </w:tblCellMar>
        <w:tblLook w:val="04A0" w:firstRow="1" w:lastRow="0" w:firstColumn="1" w:lastColumn="0" w:noHBand="0" w:noVBand="1"/>
      </w:tblPr>
      <w:tblGrid>
        <w:gridCol w:w="1842"/>
        <w:gridCol w:w="2631"/>
        <w:gridCol w:w="2566"/>
        <w:gridCol w:w="3060"/>
      </w:tblGrid>
      <w:tr w:rsidR="00652B79" w:rsidRPr="00285511" w14:paraId="138D2879" w14:textId="77777777" w:rsidTr="00B05C72">
        <w:trPr>
          <w:trHeight w:val="731"/>
        </w:trPr>
        <w:tc>
          <w:tcPr>
            <w:tcW w:w="1841" w:type="dxa"/>
            <w:tcBorders>
              <w:top w:val="single" w:sz="45" w:space="0" w:color="E8E3D7"/>
              <w:left w:val="nil"/>
              <w:bottom w:val="single" w:sz="45" w:space="0" w:color="FFFFFF"/>
              <w:right w:val="nil"/>
            </w:tcBorders>
            <w:shd w:val="clear" w:color="auto" w:fill="E8E3D7"/>
          </w:tcPr>
          <w:p w14:paraId="0D70539E" w14:textId="22E1A296" w:rsidR="00652B79" w:rsidRPr="00285511" w:rsidRDefault="00652B79" w:rsidP="007F05D2">
            <w:pPr>
              <w:ind w:lef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85511">
              <w:rPr>
                <w:rFonts w:asciiTheme="majorHAnsi" w:hAnsiTheme="majorHAnsi" w:cstheme="majorHAnsi"/>
                <w:b/>
                <w:bCs/>
              </w:rPr>
              <w:t>Componente</w:t>
            </w:r>
          </w:p>
          <w:p w14:paraId="294495AA" w14:textId="45272856" w:rsidR="00652B79" w:rsidRPr="00285511" w:rsidRDefault="00652B79" w:rsidP="007F05D2">
            <w:pPr>
              <w:ind w:lef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85511">
              <w:rPr>
                <w:rFonts w:asciiTheme="majorHAnsi" w:hAnsiTheme="majorHAnsi" w:cstheme="majorHAnsi"/>
                <w:b/>
                <w:bCs/>
              </w:rPr>
              <w:t>docenti</w:t>
            </w:r>
          </w:p>
        </w:tc>
        <w:tc>
          <w:tcPr>
            <w:tcW w:w="2631" w:type="dxa"/>
            <w:tcBorders>
              <w:top w:val="single" w:sz="45" w:space="0" w:color="E8E3D7"/>
              <w:left w:val="nil"/>
              <w:bottom w:val="single" w:sz="45" w:space="0" w:color="FFFFFF"/>
              <w:right w:val="nil"/>
            </w:tcBorders>
            <w:shd w:val="clear" w:color="auto" w:fill="E8E3D7"/>
          </w:tcPr>
          <w:p w14:paraId="472E5640" w14:textId="1C86615F" w:rsidR="00652B79" w:rsidRPr="00285511" w:rsidRDefault="00652B79" w:rsidP="005348B4">
            <w:pPr>
              <w:ind w:right="14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85511">
              <w:rPr>
                <w:rFonts w:asciiTheme="majorHAnsi" w:hAnsiTheme="majorHAnsi" w:cstheme="majorHAnsi"/>
                <w:b/>
                <w:bCs/>
              </w:rPr>
              <w:t>Scuola di appartenenza</w:t>
            </w:r>
          </w:p>
        </w:tc>
        <w:tc>
          <w:tcPr>
            <w:tcW w:w="2566" w:type="dxa"/>
            <w:tcBorders>
              <w:top w:val="single" w:sz="45" w:space="0" w:color="E8E3D7"/>
              <w:left w:val="nil"/>
              <w:bottom w:val="single" w:sz="45" w:space="0" w:color="FFFFFF"/>
              <w:right w:val="nil"/>
            </w:tcBorders>
            <w:shd w:val="clear" w:color="auto" w:fill="E8E3D7"/>
          </w:tcPr>
          <w:p w14:paraId="57AFB7A1" w14:textId="77777777" w:rsidR="00652B79" w:rsidRPr="00285511" w:rsidRDefault="00652B79" w:rsidP="00B05C72">
            <w:pPr>
              <w:rPr>
                <w:rFonts w:asciiTheme="majorHAnsi" w:hAnsiTheme="majorHAnsi" w:cstheme="majorHAnsi"/>
                <w:b/>
                <w:bCs/>
              </w:rPr>
            </w:pPr>
            <w:r w:rsidRPr="00285511">
              <w:rPr>
                <w:rFonts w:asciiTheme="majorHAnsi" w:hAnsiTheme="majorHAnsi" w:cstheme="majorHAnsi"/>
                <w:b/>
                <w:bCs/>
              </w:rPr>
              <w:t xml:space="preserve">Componente non docente </w:t>
            </w:r>
          </w:p>
        </w:tc>
        <w:tc>
          <w:tcPr>
            <w:tcW w:w="3060" w:type="dxa"/>
            <w:tcBorders>
              <w:top w:val="single" w:sz="45" w:space="0" w:color="E8E3D7"/>
              <w:left w:val="nil"/>
              <w:bottom w:val="single" w:sz="45" w:space="0" w:color="FFFFFF"/>
              <w:right w:val="nil"/>
            </w:tcBorders>
            <w:shd w:val="clear" w:color="auto" w:fill="E8E3D7"/>
          </w:tcPr>
          <w:p w14:paraId="0B24884A" w14:textId="77777777" w:rsidR="00652B79" w:rsidRPr="00285511" w:rsidRDefault="00652B79" w:rsidP="00B05C72">
            <w:pPr>
              <w:rPr>
                <w:rFonts w:asciiTheme="majorHAnsi" w:hAnsiTheme="majorHAnsi" w:cstheme="majorHAnsi"/>
                <w:b/>
                <w:bCs/>
              </w:rPr>
            </w:pPr>
            <w:r w:rsidRPr="00285511">
              <w:rPr>
                <w:rFonts w:asciiTheme="majorHAnsi" w:hAnsiTheme="majorHAnsi" w:cstheme="majorHAnsi"/>
                <w:b/>
                <w:bCs/>
              </w:rPr>
              <w:t xml:space="preserve">Ente di appartenenza </w:t>
            </w:r>
          </w:p>
        </w:tc>
      </w:tr>
      <w:tr w:rsidR="00652B79" w:rsidRPr="00285511" w14:paraId="69DCA486" w14:textId="77777777" w:rsidTr="00B05C72">
        <w:trPr>
          <w:trHeight w:val="884"/>
        </w:trPr>
        <w:tc>
          <w:tcPr>
            <w:tcW w:w="1841" w:type="dxa"/>
            <w:tcBorders>
              <w:top w:val="single" w:sz="45" w:space="0" w:color="FFFFFF"/>
              <w:left w:val="nil"/>
              <w:bottom w:val="single" w:sz="45" w:space="0" w:color="DEEEF6"/>
              <w:right w:val="nil"/>
            </w:tcBorders>
            <w:vAlign w:val="center"/>
          </w:tcPr>
          <w:p w14:paraId="2956562B" w14:textId="0A434EE7" w:rsidR="00652B79" w:rsidRPr="00285511" w:rsidRDefault="00652B79" w:rsidP="007F05D2">
            <w:pPr>
              <w:ind w:left="113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85511">
              <w:rPr>
                <w:rFonts w:asciiTheme="majorHAnsi" w:hAnsiTheme="majorHAnsi" w:cstheme="majorHAnsi"/>
              </w:rPr>
              <w:t>M.Paola</w:t>
            </w:r>
            <w:proofErr w:type="spellEnd"/>
            <w:r w:rsidRPr="00285511">
              <w:rPr>
                <w:rFonts w:asciiTheme="majorHAnsi" w:hAnsiTheme="majorHAnsi" w:cstheme="majorHAnsi"/>
              </w:rPr>
              <w:t xml:space="preserve"> Calderara</w:t>
            </w:r>
          </w:p>
        </w:tc>
        <w:tc>
          <w:tcPr>
            <w:tcW w:w="2631" w:type="dxa"/>
            <w:tcBorders>
              <w:top w:val="single" w:sz="45" w:space="0" w:color="FFFFFF"/>
              <w:left w:val="nil"/>
              <w:bottom w:val="single" w:sz="45" w:space="0" w:color="DEEEF6"/>
              <w:right w:val="nil"/>
            </w:tcBorders>
          </w:tcPr>
          <w:p w14:paraId="5DB0487B" w14:textId="77777777" w:rsidR="007F05D2" w:rsidRDefault="007F05D2" w:rsidP="005348B4">
            <w:pPr>
              <w:jc w:val="center"/>
              <w:rPr>
                <w:rFonts w:asciiTheme="majorHAnsi" w:eastAsia="Calisto MT" w:hAnsiTheme="majorHAnsi" w:cstheme="majorHAnsi"/>
              </w:rPr>
            </w:pPr>
          </w:p>
          <w:p w14:paraId="7034698A" w14:textId="007683F0" w:rsidR="00652B79" w:rsidRPr="00285511" w:rsidRDefault="00652B79" w:rsidP="005348B4">
            <w:pPr>
              <w:jc w:val="center"/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>Dirigente/Coordinatore</w:t>
            </w:r>
          </w:p>
        </w:tc>
        <w:tc>
          <w:tcPr>
            <w:tcW w:w="2566" w:type="dxa"/>
            <w:tcBorders>
              <w:top w:val="single" w:sz="45" w:space="0" w:color="FFFFFF"/>
              <w:left w:val="nil"/>
              <w:bottom w:val="single" w:sz="45" w:space="0" w:color="DEEEF6"/>
              <w:right w:val="nil"/>
            </w:tcBorders>
          </w:tcPr>
          <w:p w14:paraId="25C1BCA2" w14:textId="77777777" w:rsidR="00652B79" w:rsidRPr="00285511" w:rsidRDefault="00652B79" w:rsidP="00B05C72">
            <w:pPr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 xml:space="preserve"> </w:t>
            </w:r>
          </w:p>
        </w:tc>
        <w:tc>
          <w:tcPr>
            <w:tcW w:w="3060" w:type="dxa"/>
            <w:tcBorders>
              <w:top w:val="single" w:sz="45" w:space="0" w:color="FFFFFF"/>
              <w:left w:val="nil"/>
              <w:bottom w:val="single" w:sz="45" w:space="0" w:color="DEEEF6"/>
              <w:right w:val="nil"/>
            </w:tcBorders>
          </w:tcPr>
          <w:p w14:paraId="146E631A" w14:textId="77777777" w:rsidR="00652B79" w:rsidRPr="00285511" w:rsidRDefault="00652B79" w:rsidP="00B05C72">
            <w:pPr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 xml:space="preserve"> </w:t>
            </w:r>
          </w:p>
        </w:tc>
      </w:tr>
      <w:tr w:rsidR="00652B79" w:rsidRPr="00285511" w14:paraId="44390096" w14:textId="77777777" w:rsidTr="00B05C72">
        <w:trPr>
          <w:trHeight w:val="724"/>
        </w:trPr>
        <w:tc>
          <w:tcPr>
            <w:tcW w:w="1841" w:type="dxa"/>
            <w:tcBorders>
              <w:top w:val="single" w:sz="45" w:space="0" w:color="DEEEF6"/>
              <w:left w:val="nil"/>
              <w:bottom w:val="single" w:sz="45" w:space="0" w:color="FFFFFF"/>
              <w:right w:val="nil"/>
            </w:tcBorders>
            <w:shd w:val="clear" w:color="auto" w:fill="DEEEF6"/>
          </w:tcPr>
          <w:p w14:paraId="50A09ED7" w14:textId="08904CDE" w:rsidR="00652B79" w:rsidRPr="00285511" w:rsidRDefault="007F05D2" w:rsidP="007F05D2">
            <w:pPr>
              <w:ind w:lef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sto MT" w:hAnsiTheme="majorHAnsi" w:cstheme="majorHAnsi"/>
              </w:rPr>
              <w:t>-</w:t>
            </w:r>
          </w:p>
        </w:tc>
        <w:tc>
          <w:tcPr>
            <w:tcW w:w="2631" w:type="dxa"/>
            <w:tcBorders>
              <w:top w:val="single" w:sz="45" w:space="0" w:color="DEEEF6"/>
              <w:left w:val="nil"/>
              <w:bottom w:val="single" w:sz="45" w:space="0" w:color="FFFFFF"/>
              <w:right w:val="nil"/>
            </w:tcBorders>
            <w:shd w:val="clear" w:color="auto" w:fill="DEEEF6"/>
          </w:tcPr>
          <w:p w14:paraId="3CFA891B" w14:textId="6E46EF90" w:rsidR="00652B79" w:rsidRPr="00285511" w:rsidRDefault="00652B79" w:rsidP="005348B4">
            <w:pPr>
              <w:jc w:val="center"/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>Personale</w:t>
            </w:r>
          </w:p>
          <w:p w14:paraId="726A92F8" w14:textId="32614DBE" w:rsidR="00652B79" w:rsidRPr="00285511" w:rsidRDefault="00652B79" w:rsidP="005348B4">
            <w:pPr>
              <w:jc w:val="center"/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>ASL/Territorio</w:t>
            </w:r>
          </w:p>
        </w:tc>
        <w:tc>
          <w:tcPr>
            <w:tcW w:w="2566" w:type="dxa"/>
            <w:tcBorders>
              <w:top w:val="single" w:sz="45" w:space="0" w:color="DEEEF6"/>
              <w:left w:val="nil"/>
              <w:bottom w:val="single" w:sz="45" w:space="0" w:color="FFFFFF"/>
              <w:right w:val="nil"/>
            </w:tcBorders>
            <w:shd w:val="clear" w:color="auto" w:fill="DEEEF6"/>
          </w:tcPr>
          <w:p w14:paraId="7D951CD7" w14:textId="77777777" w:rsidR="00652B79" w:rsidRPr="00285511" w:rsidRDefault="00652B79" w:rsidP="00B05C72">
            <w:pPr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 xml:space="preserve"> </w:t>
            </w:r>
          </w:p>
        </w:tc>
        <w:tc>
          <w:tcPr>
            <w:tcW w:w="3060" w:type="dxa"/>
            <w:tcBorders>
              <w:top w:val="single" w:sz="45" w:space="0" w:color="DEEEF6"/>
              <w:left w:val="nil"/>
              <w:bottom w:val="single" w:sz="45" w:space="0" w:color="FFFFFF"/>
              <w:right w:val="nil"/>
            </w:tcBorders>
            <w:shd w:val="clear" w:color="auto" w:fill="DEEEF6"/>
          </w:tcPr>
          <w:p w14:paraId="5C8061E9" w14:textId="77777777" w:rsidR="00652B79" w:rsidRPr="00285511" w:rsidRDefault="00652B79" w:rsidP="00B05C72">
            <w:pPr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 xml:space="preserve"> </w:t>
            </w:r>
          </w:p>
        </w:tc>
      </w:tr>
      <w:tr w:rsidR="00652B79" w:rsidRPr="00285511" w14:paraId="7CB641EC" w14:textId="77777777" w:rsidTr="00B05C72">
        <w:trPr>
          <w:trHeight w:val="884"/>
        </w:trPr>
        <w:tc>
          <w:tcPr>
            <w:tcW w:w="1841" w:type="dxa"/>
            <w:tcBorders>
              <w:top w:val="single" w:sz="45" w:space="0" w:color="FFFFFF"/>
              <w:left w:val="nil"/>
              <w:bottom w:val="single" w:sz="45" w:space="0" w:color="DEEEF6"/>
              <w:right w:val="nil"/>
            </w:tcBorders>
            <w:vAlign w:val="center"/>
          </w:tcPr>
          <w:p w14:paraId="59D84545" w14:textId="5336975C" w:rsidR="00652B79" w:rsidRPr="00285511" w:rsidRDefault="009C3BB7" w:rsidP="007F05D2">
            <w:pPr>
              <w:ind w:left="113" w:right="6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Elena Somaschini</w:t>
            </w:r>
          </w:p>
        </w:tc>
        <w:tc>
          <w:tcPr>
            <w:tcW w:w="2631" w:type="dxa"/>
            <w:tcBorders>
              <w:top w:val="single" w:sz="45" w:space="0" w:color="FFFFFF"/>
              <w:left w:val="nil"/>
              <w:bottom w:val="single" w:sz="45" w:space="0" w:color="DEEEF6"/>
              <w:right w:val="nil"/>
            </w:tcBorders>
          </w:tcPr>
          <w:p w14:paraId="33D20793" w14:textId="77777777" w:rsidR="007F05D2" w:rsidRDefault="007F05D2" w:rsidP="005348B4">
            <w:pPr>
              <w:jc w:val="center"/>
              <w:rPr>
                <w:rFonts w:asciiTheme="majorHAnsi" w:eastAsia="Calisto MT" w:hAnsiTheme="majorHAnsi" w:cstheme="majorHAnsi"/>
              </w:rPr>
            </w:pPr>
          </w:p>
          <w:p w14:paraId="58E64C8B" w14:textId="70597B09" w:rsidR="00652B79" w:rsidRPr="00285511" w:rsidRDefault="00652B79" w:rsidP="005348B4">
            <w:pPr>
              <w:jc w:val="center"/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>Docente</w:t>
            </w:r>
          </w:p>
        </w:tc>
        <w:tc>
          <w:tcPr>
            <w:tcW w:w="2566" w:type="dxa"/>
            <w:tcBorders>
              <w:top w:val="single" w:sz="45" w:space="0" w:color="FFFFFF"/>
              <w:left w:val="nil"/>
              <w:bottom w:val="single" w:sz="45" w:space="0" w:color="DEEEF6"/>
              <w:right w:val="nil"/>
            </w:tcBorders>
          </w:tcPr>
          <w:p w14:paraId="16136097" w14:textId="77777777" w:rsidR="00652B79" w:rsidRPr="00285511" w:rsidRDefault="00652B79" w:rsidP="00B05C72">
            <w:pPr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 xml:space="preserve"> </w:t>
            </w:r>
          </w:p>
        </w:tc>
        <w:tc>
          <w:tcPr>
            <w:tcW w:w="3060" w:type="dxa"/>
            <w:tcBorders>
              <w:top w:val="single" w:sz="45" w:space="0" w:color="FFFFFF"/>
              <w:left w:val="nil"/>
              <w:bottom w:val="single" w:sz="45" w:space="0" w:color="DEEEF6"/>
              <w:right w:val="nil"/>
            </w:tcBorders>
          </w:tcPr>
          <w:p w14:paraId="006D5082" w14:textId="77777777" w:rsidR="00652B79" w:rsidRPr="00285511" w:rsidRDefault="00652B79" w:rsidP="00B05C72">
            <w:pPr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 xml:space="preserve">  </w:t>
            </w:r>
          </w:p>
        </w:tc>
      </w:tr>
      <w:tr w:rsidR="00652B79" w:rsidRPr="00285511" w14:paraId="234064DD" w14:textId="77777777" w:rsidTr="00B05C72">
        <w:trPr>
          <w:trHeight w:val="738"/>
        </w:trPr>
        <w:tc>
          <w:tcPr>
            <w:tcW w:w="1841" w:type="dxa"/>
            <w:tcBorders>
              <w:top w:val="single" w:sz="45" w:space="0" w:color="DEEEF6"/>
              <w:left w:val="nil"/>
              <w:bottom w:val="single" w:sz="45" w:space="0" w:color="FFFFFF"/>
              <w:right w:val="nil"/>
            </w:tcBorders>
            <w:shd w:val="clear" w:color="auto" w:fill="DEEEF6"/>
          </w:tcPr>
          <w:p w14:paraId="1F56811E" w14:textId="2800A07A" w:rsidR="00652B79" w:rsidRPr="00285511" w:rsidRDefault="00CF32DA" w:rsidP="007F05D2">
            <w:pPr>
              <w:ind w:left="113"/>
              <w:jc w:val="center"/>
              <w:rPr>
                <w:rFonts w:asciiTheme="majorHAnsi" w:hAnsiTheme="majorHAnsi" w:cstheme="majorHAnsi"/>
              </w:rPr>
            </w:pPr>
            <w:r w:rsidRPr="004E0E4F">
              <w:rPr>
                <w:rFonts w:asciiTheme="majorHAnsi" w:hAnsiTheme="majorHAnsi" w:cstheme="majorHAnsi"/>
              </w:rPr>
              <w:t>V</w:t>
            </w:r>
            <w:r w:rsidR="004E0E4F">
              <w:rPr>
                <w:rFonts w:asciiTheme="majorHAnsi" w:hAnsiTheme="majorHAnsi" w:cstheme="majorHAnsi"/>
              </w:rPr>
              <w:t>era Dell’Oro</w:t>
            </w:r>
          </w:p>
        </w:tc>
        <w:tc>
          <w:tcPr>
            <w:tcW w:w="2631" w:type="dxa"/>
            <w:tcBorders>
              <w:top w:val="single" w:sz="45" w:space="0" w:color="DEEEF6"/>
              <w:left w:val="nil"/>
              <w:bottom w:val="single" w:sz="45" w:space="0" w:color="FFFFFF"/>
              <w:right w:val="nil"/>
            </w:tcBorders>
            <w:shd w:val="clear" w:color="auto" w:fill="DEEEF6"/>
          </w:tcPr>
          <w:p w14:paraId="54A419DD" w14:textId="6E9BDCFF" w:rsidR="00652B79" w:rsidRPr="00285511" w:rsidRDefault="00652B79" w:rsidP="005348B4">
            <w:pPr>
              <w:jc w:val="center"/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>Docente</w:t>
            </w:r>
          </w:p>
        </w:tc>
        <w:tc>
          <w:tcPr>
            <w:tcW w:w="2566" w:type="dxa"/>
            <w:tcBorders>
              <w:top w:val="single" w:sz="45" w:space="0" w:color="DEEEF6"/>
              <w:left w:val="nil"/>
              <w:bottom w:val="single" w:sz="45" w:space="0" w:color="FFFFFF"/>
              <w:right w:val="nil"/>
            </w:tcBorders>
            <w:shd w:val="clear" w:color="auto" w:fill="DEEEF6"/>
          </w:tcPr>
          <w:p w14:paraId="36811571" w14:textId="77777777" w:rsidR="00652B79" w:rsidRPr="00285511" w:rsidRDefault="00652B79" w:rsidP="00B05C72">
            <w:pPr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 xml:space="preserve">  </w:t>
            </w:r>
          </w:p>
        </w:tc>
        <w:tc>
          <w:tcPr>
            <w:tcW w:w="3060" w:type="dxa"/>
            <w:tcBorders>
              <w:top w:val="single" w:sz="45" w:space="0" w:color="DEEEF6"/>
              <w:left w:val="nil"/>
              <w:bottom w:val="single" w:sz="45" w:space="0" w:color="FFFFFF"/>
              <w:right w:val="nil"/>
            </w:tcBorders>
            <w:shd w:val="clear" w:color="auto" w:fill="DEEEF6"/>
          </w:tcPr>
          <w:p w14:paraId="112067F2" w14:textId="77777777" w:rsidR="00652B79" w:rsidRPr="00285511" w:rsidRDefault="00652B79" w:rsidP="00B05C72">
            <w:pPr>
              <w:rPr>
                <w:rFonts w:asciiTheme="majorHAnsi" w:hAnsiTheme="majorHAnsi" w:cstheme="majorHAnsi"/>
              </w:rPr>
            </w:pPr>
            <w:r w:rsidRPr="00285511">
              <w:rPr>
                <w:rFonts w:asciiTheme="majorHAnsi" w:eastAsia="Calisto MT" w:hAnsiTheme="majorHAnsi" w:cstheme="majorHAnsi"/>
              </w:rPr>
              <w:t xml:space="preserve">  </w:t>
            </w:r>
          </w:p>
        </w:tc>
      </w:tr>
    </w:tbl>
    <w:p w14:paraId="786A43BB" w14:textId="77777777" w:rsidR="00652B79" w:rsidRPr="00285511" w:rsidRDefault="00652B79" w:rsidP="00652B79">
      <w:pPr>
        <w:spacing w:after="0"/>
        <w:ind w:left="113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 </w:t>
      </w:r>
      <w:r w:rsidRPr="00285511">
        <w:rPr>
          <w:rFonts w:asciiTheme="majorHAnsi" w:eastAsia="Calisto MT" w:hAnsiTheme="majorHAnsi" w:cstheme="majorHAnsi"/>
        </w:rPr>
        <w:tab/>
        <w:t xml:space="preserve"> </w:t>
      </w:r>
      <w:r w:rsidRPr="00285511">
        <w:rPr>
          <w:rFonts w:asciiTheme="majorHAnsi" w:eastAsia="Calisto MT" w:hAnsiTheme="majorHAnsi" w:cstheme="majorHAnsi"/>
        </w:rPr>
        <w:tab/>
        <w:t xml:space="preserve">  </w:t>
      </w:r>
      <w:r w:rsidRPr="00285511">
        <w:rPr>
          <w:rFonts w:asciiTheme="majorHAnsi" w:eastAsia="Calisto MT" w:hAnsiTheme="majorHAnsi" w:cstheme="majorHAnsi"/>
        </w:rPr>
        <w:tab/>
        <w:t xml:space="preserve"> </w:t>
      </w:r>
    </w:p>
    <w:p w14:paraId="08BC6143" w14:textId="56D9A115" w:rsidR="00652B79" w:rsidRPr="00285511" w:rsidRDefault="00652B79" w:rsidP="00CF32DA">
      <w:pPr>
        <w:spacing w:after="50"/>
        <w:ind w:left="-29" w:right="-460"/>
        <w:rPr>
          <w:rFonts w:asciiTheme="majorHAnsi" w:hAnsiTheme="majorHAnsi" w:cstheme="majorHAnsi"/>
          <w:b/>
          <w:bCs/>
        </w:rPr>
      </w:pPr>
      <w:r w:rsidRPr="00285511">
        <w:rPr>
          <w:rFonts w:asciiTheme="majorHAnsi" w:hAnsiTheme="majorHAnsi" w:cstheme="majorHAnsi"/>
          <w:b/>
          <w:bCs/>
        </w:rPr>
        <w:t xml:space="preserve">Che cosa fa? </w:t>
      </w:r>
    </w:p>
    <w:p w14:paraId="3DEBEF47" w14:textId="328544C7" w:rsidR="00652B79" w:rsidRPr="00285511" w:rsidRDefault="00652B79" w:rsidP="00652B79">
      <w:pPr>
        <w:spacing w:after="68"/>
        <w:ind w:left="-5" w:hanging="10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  <w:b/>
          <w:i/>
        </w:rPr>
        <w:t>I compiti del GL</w:t>
      </w:r>
      <w:r w:rsidR="00CF32DA" w:rsidRPr="00285511">
        <w:rPr>
          <w:rFonts w:asciiTheme="majorHAnsi" w:eastAsia="Calisto MT" w:hAnsiTheme="majorHAnsi" w:cstheme="majorHAnsi"/>
          <w:b/>
          <w:i/>
        </w:rPr>
        <w:t>I</w:t>
      </w:r>
      <w:r w:rsidRPr="00285511">
        <w:rPr>
          <w:rFonts w:asciiTheme="majorHAnsi" w:eastAsia="Calisto MT" w:hAnsiTheme="majorHAnsi" w:cstheme="majorHAnsi"/>
          <w:b/>
          <w:i/>
        </w:rPr>
        <w:t xml:space="preserve"> sono: </w:t>
      </w:r>
    </w:p>
    <w:p w14:paraId="19020940" w14:textId="4A18296C" w:rsidR="00CF32DA" w:rsidRPr="00285511" w:rsidRDefault="00652B79" w:rsidP="00CF32DA">
      <w:pPr>
        <w:pStyle w:val="Paragrafoelenco"/>
        <w:numPr>
          <w:ilvl w:val="0"/>
          <w:numId w:val="2"/>
        </w:numPr>
        <w:spacing w:after="1" w:line="312" w:lineRule="auto"/>
        <w:ind w:right="5552"/>
        <w:rPr>
          <w:rFonts w:asciiTheme="majorHAnsi" w:eastAsia="Calisto MT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riunirsi in media </w:t>
      </w:r>
      <w:proofErr w:type="gramStart"/>
      <w:r w:rsidRPr="00285511">
        <w:rPr>
          <w:rFonts w:asciiTheme="majorHAnsi" w:eastAsia="Calisto MT" w:hAnsiTheme="majorHAnsi" w:cstheme="majorHAnsi"/>
        </w:rPr>
        <w:t>2</w:t>
      </w:r>
      <w:proofErr w:type="gramEnd"/>
      <w:r w:rsidRPr="00285511">
        <w:rPr>
          <w:rFonts w:asciiTheme="majorHAnsi" w:eastAsia="Calisto MT" w:hAnsiTheme="majorHAnsi" w:cstheme="majorHAnsi"/>
        </w:rPr>
        <w:t xml:space="preserve"> volte</w:t>
      </w:r>
      <w:r w:rsidR="00CF32DA" w:rsidRPr="00285511">
        <w:rPr>
          <w:rFonts w:asciiTheme="majorHAnsi" w:eastAsia="Calisto MT" w:hAnsiTheme="majorHAnsi" w:cstheme="majorHAnsi"/>
        </w:rPr>
        <w:t xml:space="preserve"> </w:t>
      </w:r>
      <w:r w:rsidRPr="00285511">
        <w:rPr>
          <w:rFonts w:asciiTheme="majorHAnsi" w:eastAsia="Calisto MT" w:hAnsiTheme="majorHAnsi" w:cstheme="majorHAnsi"/>
        </w:rPr>
        <w:t xml:space="preserve">l’anno; </w:t>
      </w:r>
    </w:p>
    <w:p w14:paraId="1F474984" w14:textId="5E855CB1" w:rsidR="00652B79" w:rsidRPr="00285511" w:rsidRDefault="00652B79" w:rsidP="00CF32DA">
      <w:pPr>
        <w:pStyle w:val="Paragrafoelenco"/>
        <w:numPr>
          <w:ilvl w:val="0"/>
          <w:numId w:val="2"/>
        </w:numPr>
        <w:spacing w:after="1" w:line="312" w:lineRule="auto"/>
        <w:ind w:right="5552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favorire l’inclusione scolastica; </w:t>
      </w:r>
    </w:p>
    <w:p w14:paraId="0CDC14D0" w14:textId="24A8200E" w:rsidR="00652B79" w:rsidRPr="00285511" w:rsidRDefault="00652B79" w:rsidP="00CF32DA">
      <w:pPr>
        <w:pStyle w:val="Paragrafoelenco"/>
        <w:numPr>
          <w:ilvl w:val="0"/>
          <w:numId w:val="2"/>
        </w:numPr>
        <w:spacing w:after="0" w:line="265" w:lineRule="auto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“collaborare alle iniziative educative e di integrazione previste dal piano educativo individualizzato” dei singoli alunni (Legge 104/92). </w:t>
      </w:r>
    </w:p>
    <w:p w14:paraId="72172A74" w14:textId="77777777" w:rsidR="00652B79" w:rsidRPr="00285511" w:rsidRDefault="00652B79" w:rsidP="00652B79">
      <w:pPr>
        <w:spacing w:after="0"/>
        <w:rPr>
          <w:rFonts w:asciiTheme="majorHAnsi" w:hAnsiTheme="majorHAnsi" w:cstheme="majorHAnsi"/>
        </w:rPr>
      </w:pPr>
      <w:r w:rsidRPr="00285511">
        <w:rPr>
          <w:rFonts w:asciiTheme="majorHAnsi" w:hAnsiTheme="majorHAnsi" w:cstheme="majorHAnsi"/>
        </w:rPr>
        <w:t xml:space="preserve"> </w:t>
      </w:r>
    </w:p>
    <w:p w14:paraId="6E7927C9" w14:textId="77777777" w:rsidR="00CF32DA" w:rsidRPr="00285511" w:rsidRDefault="00652B79" w:rsidP="00652B79">
      <w:pPr>
        <w:spacing w:after="48" w:line="312" w:lineRule="auto"/>
        <w:ind w:left="-5" w:right="715" w:hanging="10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  <w:b/>
          <w:i/>
        </w:rPr>
        <w:t>Interviene per</w:t>
      </w:r>
      <w:r w:rsidRPr="00285511">
        <w:rPr>
          <w:rFonts w:asciiTheme="majorHAnsi" w:hAnsiTheme="majorHAnsi" w:cstheme="majorHAnsi"/>
        </w:rPr>
        <w:t xml:space="preserve">: </w:t>
      </w:r>
    </w:p>
    <w:p w14:paraId="7DC49B7F" w14:textId="10C77D3C" w:rsidR="00652B79" w:rsidRPr="00285511" w:rsidRDefault="00652B79" w:rsidP="00C577A0">
      <w:pPr>
        <w:pStyle w:val="Paragrafoelenco"/>
        <w:numPr>
          <w:ilvl w:val="0"/>
          <w:numId w:val="3"/>
        </w:numPr>
        <w:spacing w:after="48" w:line="312" w:lineRule="auto"/>
        <w:ind w:right="-1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>analizzare la situazione complessiva nell’ambito dell’Istituto (numero degli alunni in</w:t>
      </w:r>
      <w:r w:rsidR="00C577A0">
        <w:rPr>
          <w:rFonts w:asciiTheme="majorHAnsi" w:eastAsia="Calisto MT" w:hAnsiTheme="majorHAnsi" w:cstheme="majorHAnsi"/>
        </w:rPr>
        <w:t xml:space="preserve"> </w:t>
      </w:r>
      <w:r w:rsidRPr="00285511">
        <w:rPr>
          <w:rFonts w:asciiTheme="majorHAnsi" w:eastAsia="Calisto MT" w:hAnsiTheme="majorHAnsi" w:cstheme="majorHAnsi"/>
        </w:rPr>
        <w:t>situazione di handicap, tipologia degli handicap,</w:t>
      </w:r>
      <w:r w:rsidR="00C577A0">
        <w:rPr>
          <w:rFonts w:asciiTheme="majorHAnsi" w:eastAsia="Calisto MT" w:hAnsiTheme="majorHAnsi" w:cstheme="majorHAnsi"/>
        </w:rPr>
        <w:t xml:space="preserve"> numero di alunni DSA e BES,</w:t>
      </w:r>
      <w:r w:rsidRPr="00285511">
        <w:rPr>
          <w:rFonts w:asciiTheme="majorHAnsi" w:eastAsia="Calisto MT" w:hAnsiTheme="majorHAnsi" w:cstheme="majorHAnsi"/>
        </w:rPr>
        <w:t xml:space="preserve"> classi coinvolte); </w:t>
      </w:r>
    </w:p>
    <w:p w14:paraId="440E0F68" w14:textId="43B69FDA" w:rsidR="00285511" w:rsidRPr="007F05D2" w:rsidRDefault="00652B79" w:rsidP="00C577A0">
      <w:pPr>
        <w:pStyle w:val="Paragrafoelenco"/>
        <w:numPr>
          <w:ilvl w:val="0"/>
          <w:numId w:val="3"/>
        </w:numPr>
        <w:spacing w:after="1" w:line="312" w:lineRule="auto"/>
        <w:ind w:right="-1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>analizzare le risorse dell’Istituto, sia umane sia materiali</w:t>
      </w:r>
      <w:r w:rsidR="00FE700F">
        <w:rPr>
          <w:rFonts w:asciiTheme="majorHAnsi" w:eastAsia="Calisto MT" w:hAnsiTheme="majorHAnsi" w:cstheme="majorHAnsi"/>
        </w:rPr>
        <w:t>;</w:t>
      </w:r>
    </w:p>
    <w:p w14:paraId="501F3FF1" w14:textId="15545072" w:rsidR="007F05D2" w:rsidRDefault="007F05D2" w:rsidP="007F05D2">
      <w:pPr>
        <w:spacing w:after="1" w:line="312" w:lineRule="auto"/>
        <w:ind w:left="360" w:right="-1"/>
        <w:rPr>
          <w:rFonts w:asciiTheme="majorHAnsi" w:hAnsiTheme="majorHAnsi" w:cstheme="majorHAnsi"/>
        </w:rPr>
      </w:pPr>
    </w:p>
    <w:p w14:paraId="5E9EE973" w14:textId="116EB7EC" w:rsidR="007F05D2" w:rsidRDefault="007F05D2" w:rsidP="007F05D2">
      <w:pPr>
        <w:spacing w:after="1" w:line="312" w:lineRule="auto"/>
        <w:ind w:left="360" w:right="-1"/>
        <w:rPr>
          <w:rFonts w:asciiTheme="majorHAnsi" w:hAnsiTheme="majorHAnsi" w:cstheme="majorHAnsi"/>
        </w:rPr>
      </w:pPr>
    </w:p>
    <w:p w14:paraId="5F9295B9" w14:textId="1586D4DE" w:rsidR="007F05D2" w:rsidRDefault="007F05D2" w:rsidP="007F05D2">
      <w:pPr>
        <w:spacing w:after="1" w:line="312" w:lineRule="auto"/>
        <w:ind w:left="360" w:right="-1"/>
        <w:rPr>
          <w:rFonts w:asciiTheme="majorHAnsi" w:hAnsiTheme="majorHAnsi" w:cstheme="majorHAnsi"/>
        </w:rPr>
      </w:pPr>
    </w:p>
    <w:p w14:paraId="70A10962" w14:textId="77777777" w:rsidR="007F05D2" w:rsidRPr="007F05D2" w:rsidRDefault="007F05D2" w:rsidP="007F05D2">
      <w:pPr>
        <w:spacing w:after="1" w:line="312" w:lineRule="auto"/>
        <w:ind w:left="360" w:right="-1"/>
        <w:rPr>
          <w:rFonts w:asciiTheme="majorHAnsi" w:hAnsiTheme="majorHAnsi" w:cstheme="majorHAnsi"/>
        </w:rPr>
      </w:pPr>
    </w:p>
    <w:p w14:paraId="38826D1E" w14:textId="177FB0F9" w:rsidR="007F05D2" w:rsidRPr="007F05D2" w:rsidRDefault="00652B79" w:rsidP="007F05D2">
      <w:pPr>
        <w:pStyle w:val="Paragrafoelenco"/>
        <w:numPr>
          <w:ilvl w:val="0"/>
          <w:numId w:val="3"/>
        </w:numPr>
        <w:spacing w:after="1" w:line="312" w:lineRule="auto"/>
        <w:ind w:right="-1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>predisporre una proposta di calendario per gli incontri dei GL</w:t>
      </w:r>
      <w:r w:rsidR="00CF32DA" w:rsidRPr="00285511">
        <w:rPr>
          <w:rFonts w:asciiTheme="majorHAnsi" w:eastAsia="Calisto MT" w:hAnsiTheme="majorHAnsi" w:cstheme="majorHAnsi"/>
        </w:rPr>
        <w:t>I</w:t>
      </w:r>
      <w:r w:rsidRPr="00285511">
        <w:rPr>
          <w:rFonts w:asciiTheme="majorHAnsi" w:eastAsia="Calisto MT" w:hAnsiTheme="majorHAnsi" w:cstheme="majorHAnsi"/>
        </w:rPr>
        <w:t xml:space="preserve"> operativi; </w:t>
      </w:r>
    </w:p>
    <w:p w14:paraId="43C49ED1" w14:textId="50AF02A5" w:rsidR="00652B79" w:rsidRPr="00285511" w:rsidRDefault="00CF32DA" w:rsidP="00C577A0">
      <w:pPr>
        <w:pStyle w:val="Paragrafoelenco"/>
        <w:numPr>
          <w:ilvl w:val="0"/>
          <w:numId w:val="3"/>
        </w:numPr>
        <w:spacing w:after="6" w:line="265" w:lineRule="auto"/>
        <w:ind w:right="-1"/>
        <w:rPr>
          <w:rFonts w:asciiTheme="majorHAnsi" w:hAnsiTheme="majorHAnsi" w:cstheme="majorHAnsi"/>
        </w:rPr>
      </w:pPr>
      <w:r w:rsidRPr="0028551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1312" behindDoc="1" locked="0" layoutInCell="0" allowOverlap="1" wp14:anchorId="44B72B63" wp14:editId="3300BE9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89668" cy="10876901"/>
            <wp:effectExtent l="0" t="0" r="6985" b="1270"/>
            <wp:wrapNone/>
            <wp:docPr id="2" name="Immagine 2" descr="filigr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igran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668" cy="10876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B79" w:rsidRPr="00285511">
        <w:rPr>
          <w:rFonts w:asciiTheme="majorHAnsi" w:eastAsia="Calisto MT" w:hAnsiTheme="majorHAnsi" w:cstheme="majorHAnsi"/>
        </w:rPr>
        <w:t xml:space="preserve">verificare periodicamente gli interventi intrapresi; </w:t>
      </w:r>
    </w:p>
    <w:p w14:paraId="59F974F9" w14:textId="1B4DCECD" w:rsidR="00652B79" w:rsidRPr="00285511" w:rsidRDefault="00652B79" w:rsidP="00CF32DA">
      <w:pPr>
        <w:pStyle w:val="Paragrafoelenco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>formulare proposte per la formazione e l’aggiornamento, anche nell’ottica di prevedere corsi di aggiornamento “comuni” per il personale delle scuole, delle ASL e degli Enti locali, impegnati in piani educativi e di recupero individualizzati.</w:t>
      </w:r>
      <w:r w:rsidRPr="00285511">
        <w:rPr>
          <w:rFonts w:asciiTheme="majorHAnsi" w:hAnsiTheme="majorHAnsi" w:cstheme="majorHAnsi"/>
        </w:rPr>
        <w:t xml:space="preserve"> </w:t>
      </w:r>
      <w:r w:rsidRPr="00285511">
        <w:rPr>
          <w:rFonts w:asciiTheme="majorHAnsi" w:eastAsia="Calisto MT" w:hAnsiTheme="majorHAnsi" w:cstheme="majorHAnsi"/>
        </w:rPr>
        <w:t xml:space="preserve"> </w:t>
      </w:r>
    </w:p>
    <w:p w14:paraId="52096D17" w14:textId="77777777" w:rsidR="00652B79" w:rsidRPr="00285511" w:rsidRDefault="00652B79" w:rsidP="00652B79">
      <w:pPr>
        <w:spacing w:after="0"/>
        <w:rPr>
          <w:rFonts w:asciiTheme="majorHAnsi" w:hAnsiTheme="majorHAnsi" w:cstheme="majorHAnsi"/>
        </w:rPr>
      </w:pPr>
      <w:r w:rsidRPr="00285511">
        <w:rPr>
          <w:rFonts w:asciiTheme="majorHAnsi" w:hAnsiTheme="majorHAnsi" w:cstheme="majorHAnsi"/>
        </w:rPr>
        <w:t xml:space="preserve"> </w:t>
      </w:r>
    </w:p>
    <w:p w14:paraId="0FB1239D" w14:textId="183041F9" w:rsidR="00652B79" w:rsidRPr="00285511" w:rsidRDefault="00652B79" w:rsidP="00285511">
      <w:pPr>
        <w:spacing w:after="0"/>
        <w:ind w:left="-5" w:hanging="10"/>
        <w:rPr>
          <w:rFonts w:asciiTheme="majorHAnsi" w:hAnsiTheme="majorHAnsi" w:cstheme="majorHAnsi"/>
          <w:b/>
          <w:bCs/>
        </w:rPr>
      </w:pPr>
      <w:r w:rsidRPr="00285511">
        <w:rPr>
          <w:rFonts w:asciiTheme="majorHAnsi" w:hAnsiTheme="majorHAnsi" w:cstheme="majorHAnsi"/>
          <w:b/>
          <w:bCs/>
        </w:rPr>
        <w:t xml:space="preserve">Quali sono le competenze? </w:t>
      </w:r>
    </w:p>
    <w:p w14:paraId="19AFE66D" w14:textId="77777777" w:rsidR="00652B79" w:rsidRPr="00285511" w:rsidRDefault="00652B79" w:rsidP="00652B79">
      <w:pPr>
        <w:pStyle w:val="Titolo3"/>
        <w:spacing w:after="68"/>
        <w:ind w:left="-5"/>
        <w:rPr>
          <w:rFonts w:asciiTheme="majorHAnsi" w:hAnsiTheme="majorHAnsi" w:cstheme="majorHAnsi"/>
          <w:sz w:val="22"/>
        </w:rPr>
      </w:pPr>
      <w:r w:rsidRPr="00285511">
        <w:rPr>
          <w:rFonts w:asciiTheme="majorHAnsi" w:eastAsia="Calisto MT" w:hAnsiTheme="majorHAnsi" w:cstheme="majorHAnsi"/>
          <w:b/>
          <w:i/>
          <w:color w:val="000000"/>
          <w:sz w:val="22"/>
        </w:rPr>
        <w:t xml:space="preserve">Competenze di tipo organizzativo </w:t>
      </w:r>
    </w:p>
    <w:p w14:paraId="0C279368" w14:textId="7B56B906" w:rsidR="00652B79" w:rsidRPr="00285511" w:rsidRDefault="00652B79" w:rsidP="00CF32DA">
      <w:pPr>
        <w:pStyle w:val="Paragrafoelenco"/>
        <w:numPr>
          <w:ilvl w:val="0"/>
          <w:numId w:val="4"/>
        </w:numPr>
        <w:spacing w:after="49" w:line="265" w:lineRule="auto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Gestione delle risorse personali (assegnazione delle ore di attività di sostegno ai singoli alunni; utilizzo delle compresenze tra i docenti; pianificazione dei rapporti con gli operatori extrascolastici; reperimento di specialisti e consulenze esterne); </w:t>
      </w:r>
    </w:p>
    <w:p w14:paraId="654EABE9" w14:textId="0AF1CD31" w:rsidR="00652B79" w:rsidRPr="00285511" w:rsidRDefault="00652B79" w:rsidP="00CF32DA">
      <w:pPr>
        <w:pStyle w:val="Paragrafoelenco"/>
        <w:numPr>
          <w:ilvl w:val="0"/>
          <w:numId w:val="4"/>
        </w:numPr>
        <w:spacing w:after="49" w:line="265" w:lineRule="auto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Definizione delle modalità di passaggio e di accoglienza degli alunni in situazione di handicap; gestione e reperimento delle risorse materiali (sussidi, ausili tecnologici); </w:t>
      </w:r>
    </w:p>
    <w:p w14:paraId="1625ED27" w14:textId="4AE714D6" w:rsidR="00652B79" w:rsidRPr="00285511" w:rsidRDefault="00652B79" w:rsidP="00CF32DA">
      <w:pPr>
        <w:pStyle w:val="Paragrafoelenco"/>
        <w:numPr>
          <w:ilvl w:val="0"/>
          <w:numId w:val="4"/>
        </w:numPr>
        <w:spacing w:after="49" w:line="265" w:lineRule="auto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Censimento delle risorse informali (alunni, parrocchia, volontari, famiglie, associazioni varie). </w:t>
      </w:r>
    </w:p>
    <w:p w14:paraId="4807AD09" w14:textId="77777777" w:rsidR="00652B79" w:rsidRPr="00285511" w:rsidRDefault="00652B79" w:rsidP="00652B79">
      <w:pPr>
        <w:spacing w:after="0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  <w:b/>
          <w:i/>
        </w:rPr>
        <w:t xml:space="preserve"> </w:t>
      </w:r>
    </w:p>
    <w:p w14:paraId="69861120" w14:textId="77777777" w:rsidR="00652B79" w:rsidRPr="00285511" w:rsidRDefault="00652B79" w:rsidP="00652B79">
      <w:pPr>
        <w:pStyle w:val="Titolo3"/>
        <w:spacing w:after="68"/>
        <w:ind w:left="-5"/>
        <w:rPr>
          <w:rFonts w:asciiTheme="majorHAnsi" w:hAnsiTheme="majorHAnsi" w:cstheme="majorHAnsi"/>
          <w:sz w:val="22"/>
        </w:rPr>
      </w:pPr>
      <w:r w:rsidRPr="00285511">
        <w:rPr>
          <w:rFonts w:asciiTheme="majorHAnsi" w:eastAsia="Calisto MT" w:hAnsiTheme="majorHAnsi" w:cstheme="majorHAnsi"/>
          <w:b/>
          <w:i/>
          <w:color w:val="000000"/>
          <w:sz w:val="22"/>
        </w:rPr>
        <w:t xml:space="preserve">Competenze di tipo progettuale e valutativo </w:t>
      </w:r>
    </w:p>
    <w:p w14:paraId="63237EFC" w14:textId="06CF15B5" w:rsidR="00CF32DA" w:rsidRPr="00285511" w:rsidRDefault="00652B79" w:rsidP="00CF32DA">
      <w:pPr>
        <w:pStyle w:val="Paragrafoelenco"/>
        <w:numPr>
          <w:ilvl w:val="0"/>
          <w:numId w:val="5"/>
        </w:numPr>
        <w:spacing w:after="1" w:line="312" w:lineRule="auto"/>
        <w:ind w:right="3356"/>
        <w:rPr>
          <w:rFonts w:asciiTheme="majorHAnsi" w:eastAsia="Calisto MT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>Formulazione di progetti di continuità fra ordini di</w:t>
      </w:r>
      <w:r w:rsidR="00CF32DA" w:rsidRPr="00285511">
        <w:rPr>
          <w:rFonts w:asciiTheme="majorHAnsi" w:eastAsia="Calisto MT" w:hAnsiTheme="majorHAnsi" w:cstheme="majorHAnsi"/>
        </w:rPr>
        <w:t xml:space="preserve"> </w:t>
      </w:r>
      <w:r w:rsidRPr="00285511">
        <w:rPr>
          <w:rFonts w:asciiTheme="majorHAnsi" w:eastAsia="Calisto MT" w:hAnsiTheme="majorHAnsi" w:cstheme="majorHAnsi"/>
        </w:rPr>
        <w:t xml:space="preserve">scuole; </w:t>
      </w:r>
    </w:p>
    <w:p w14:paraId="2A0FA290" w14:textId="56B39BB4" w:rsidR="00CF32DA" w:rsidRPr="00285511" w:rsidRDefault="00652B79" w:rsidP="00CF32DA">
      <w:pPr>
        <w:pStyle w:val="Paragrafoelenco"/>
        <w:numPr>
          <w:ilvl w:val="0"/>
          <w:numId w:val="5"/>
        </w:numPr>
        <w:spacing w:after="1" w:line="312" w:lineRule="auto"/>
        <w:ind w:right="3356"/>
        <w:rPr>
          <w:rFonts w:asciiTheme="majorHAnsi" w:eastAsia="Calisto MT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Progetti specifici per l’handicap; </w:t>
      </w:r>
    </w:p>
    <w:p w14:paraId="55458FF9" w14:textId="6362F8ED" w:rsidR="00CF32DA" w:rsidRPr="00285511" w:rsidRDefault="00652B79" w:rsidP="00CF32DA">
      <w:pPr>
        <w:pStyle w:val="Paragrafoelenco"/>
        <w:numPr>
          <w:ilvl w:val="0"/>
          <w:numId w:val="5"/>
        </w:numPr>
        <w:spacing w:after="1" w:line="312" w:lineRule="auto"/>
        <w:ind w:right="3356"/>
        <w:rPr>
          <w:rFonts w:asciiTheme="majorHAnsi" w:eastAsia="Calisto MT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Progetti relativi all’organico; </w:t>
      </w:r>
    </w:p>
    <w:p w14:paraId="574BF72E" w14:textId="0C9752A4" w:rsidR="00652B79" w:rsidRPr="00285511" w:rsidRDefault="00652B79" w:rsidP="00CF32DA">
      <w:pPr>
        <w:pStyle w:val="Paragrafoelenco"/>
        <w:numPr>
          <w:ilvl w:val="0"/>
          <w:numId w:val="5"/>
        </w:numPr>
        <w:spacing w:after="1" w:line="312" w:lineRule="auto"/>
        <w:ind w:right="3356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Progetti per l’aggiornamento del personale. </w:t>
      </w:r>
    </w:p>
    <w:p w14:paraId="474E55BB" w14:textId="0E5FB95D" w:rsidR="00652B79" w:rsidRPr="00285511" w:rsidRDefault="00652B79" w:rsidP="00285511">
      <w:pPr>
        <w:spacing w:after="0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  <w:i/>
        </w:rPr>
        <w:t xml:space="preserve">  </w:t>
      </w:r>
      <w:r w:rsidRPr="00285511">
        <w:rPr>
          <w:rFonts w:asciiTheme="majorHAnsi" w:hAnsiTheme="majorHAnsi" w:cstheme="majorHAnsi"/>
        </w:rPr>
        <w:t xml:space="preserve"> </w:t>
      </w:r>
    </w:p>
    <w:p w14:paraId="233BD348" w14:textId="7363F0B0" w:rsidR="00652B79" w:rsidRPr="00285511" w:rsidRDefault="00652B79" w:rsidP="00285511">
      <w:pPr>
        <w:spacing w:after="87"/>
        <w:ind w:left="10" w:right="6" w:hanging="10"/>
        <w:jc w:val="center"/>
        <w:rPr>
          <w:b/>
          <w:bCs/>
          <w:color w:val="A80000"/>
          <w:sz w:val="36"/>
          <w:szCs w:val="36"/>
        </w:rPr>
      </w:pPr>
      <w:r w:rsidRPr="00285511">
        <w:rPr>
          <w:b/>
          <w:bCs/>
          <w:color w:val="A80000"/>
          <w:sz w:val="36"/>
          <w:szCs w:val="36"/>
        </w:rPr>
        <w:t>GL</w:t>
      </w:r>
      <w:r w:rsidR="00CF32DA" w:rsidRPr="00285511">
        <w:rPr>
          <w:b/>
          <w:bCs/>
          <w:color w:val="A80000"/>
          <w:sz w:val="36"/>
          <w:szCs w:val="36"/>
        </w:rPr>
        <w:t xml:space="preserve">I </w:t>
      </w:r>
      <w:r w:rsidRPr="00285511">
        <w:rPr>
          <w:b/>
          <w:bCs/>
          <w:color w:val="A80000"/>
          <w:sz w:val="36"/>
          <w:szCs w:val="36"/>
        </w:rPr>
        <w:t>O (gruppo di lavoro</w:t>
      </w:r>
      <w:r w:rsidR="00CF32DA" w:rsidRPr="00285511">
        <w:rPr>
          <w:b/>
          <w:bCs/>
          <w:color w:val="A80000"/>
          <w:sz w:val="36"/>
          <w:szCs w:val="36"/>
        </w:rPr>
        <w:t xml:space="preserve"> inclusione -</w:t>
      </w:r>
      <w:r w:rsidRPr="00285511">
        <w:rPr>
          <w:b/>
          <w:bCs/>
          <w:color w:val="A80000"/>
          <w:sz w:val="36"/>
          <w:szCs w:val="36"/>
        </w:rPr>
        <w:t xml:space="preserve"> operativo) </w:t>
      </w:r>
    </w:p>
    <w:p w14:paraId="49253DA8" w14:textId="77777777" w:rsidR="00652B79" w:rsidRPr="00285511" w:rsidRDefault="00652B79" w:rsidP="00652B79">
      <w:pPr>
        <w:spacing w:after="17"/>
        <w:ind w:left="3541"/>
        <w:rPr>
          <w:rFonts w:asciiTheme="majorHAnsi" w:hAnsiTheme="majorHAnsi" w:cstheme="majorHAnsi"/>
        </w:rPr>
      </w:pPr>
      <w:r w:rsidRPr="00285511">
        <w:rPr>
          <w:rFonts w:asciiTheme="majorHAnsi" w:hAnsiTheme="majorHAnsi" w:cstheme="majorHAnsi"/>
        </w:rPr>
        <w:t xml:space="preserve"> </w:t>
      </w:r>
    </w:p>
    <w:p w14:paraId="34BB4154" w14:textId="616BE791" w:rsidR="00652B79" w:rsidRPr="00285511" w:rsidRDefault="00652B79" w:rsidP="00652B79">
      <w:pPr>
        <w:spacing w:after="49" w:line="265" w:lineRule="auto"/>
        <w:ind w:left="-15"/>
        <w:rPr>
          <w:rFonts w:asciiTheme="majorHAnsi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Per ogni allievo </w:t>
      </w:r>
      <w:r w:rsidR="0054602B">
        <w:rPr>
          <w:rFonts w:asciiTheme="majorHAnsi" w:eastAsia="Calisto MT" w:hAnsiTheme="majorHAnsi" w:cstheme="majorHAnsi"/>
        </w:rPr>
        <w:t>per cui sia predisposto PEI o PDP</w:t>
      </w:r>
      <w:r w:rsidRPr="00285511">
        <w:rPr>
          <w:rFonts w:asciiTheme="majorHAnsi" w:eastAsia="Calisto MT" w:hAnsiTheme="majorHAnsi" w:cstheme="majorHAnsi"/>
        </w:rPr>
        <w:t xml:space="preserve"> si riunisce il Gruppo di Lavoro Operativo (GLO), formato da: </w:t>
      </w:r>
    </w:p>
    <w:p w14:paraId="3F8787B4" w14:textId="63B633E1" w:rsidR="00CF32DA" w:rsidRPr="00285511" w:rsidRDefault="00652B79" w:rsidP="00285511">
      <w:pPr>
        <w:pStyle w:val="Paragrafoelenco"/>
        <w:numPr>
          <w:ilvl w:val="0"/>
          <w:numId w:val="6"/>
        </w:numPr>
        <w:spacing w:after="61" w:line="291" w:lineRule="auto"/>
        <w:ind w:right="5243"/>
        <w:jc w:val="both"/>
        <w:rPr>
          <w:rFonts w:asciiTheme="majorHAnsi" w:eastAsia="Calisto MT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>Dirigente Scolastico o suo</w:t>
      </w:r>
      <w:r w:rsidR="00285511" w:rsidRPr="00285511">
        <w:rPr>
          <w:rFonts w:asciiTheme="majorHAnsi" w:eastAsia="Calisto MT" w:hAnsiTheme="majorHAnsi" w:cstheme="majorHAnsi"/>
        </w:rPr>
        <w:t xml:space="preserve"> </w:t>
      </w:r>
      <w:r w:rsidRPr="00285511">
        <w:rPr>
          <w:rFonts w:asciiTheme="majorHAnsi" w:eastAsia="Calisto MT" w:hAnsiTheme="majorHAnsi" w:cstheme="majorHAnsi"/>
        </w:rPr>
        <w:t xml:space="preserve">delegato </w:t>
      </w:r>
    </w:p>
    <w:p w14:paraId="426FC504" w14:textId="77777777" w:rsidR="00CF32DA" w:rsidRPr="00285511" w:rsidRDefault="00652B79" w:rsidP="00CF32DA">
      <w:pPr>
        <w:pStyle w:val="Paragrafoelenco"/>
        <w:numPr>
          <w:ilvl w:val="0"/>
          <w:numId w:val="6"/>
        </w:numPr>
        <w:spacing w:after="61" w:line="291" w:lineRule="auto"/>
        <w:ind w:right="5719"/>
        <w:jc w:val="both"/>
        <w:rPr>
          <w:rFonts w:asciiTheme="majorHAnsi" w:eastAsia="Calisto MT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Consiglio di Classe </w:t>
      </w:r>
    </w:p>
    <w:p w14:paraId="454820D4" w14:textId="77777777" w:rsidR="00CF32DA" w:rsidRPr="00285511" w:rsidRDefault="00652B79" w:rsidP="00CF32DA">
      <w:pPr>
        <w:pStyle w:val="Paragrafoelenco"/>
        <w:numPr>
          <w:ilvl w:val="0"/>
          <w:numId w:val="6"/>
        </w:numPr>
        <w:spacing w:after="61" w:line="291" w:lineRule="auto"/>
        <w:ind w:right="5719"/>
        <w:jc w:val="both"/>
        <w:rPr>
          <w:rFonts w:asciiTheme="majorHAnsi" w:eastAsia="Segoe UI Symbol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Referente e personale ASL </w:t>
      </w:r>
    </w:p>
    <w:p w14:paraId="51292ADB" w14:textId="2B386FEA" w:rsidR="00CF32DA" w:rsidRPr="00285511" w:rsidRDefault="00652B79" w:rsidP="00CF32DA">
      <w:pPr>
        <w:pStyle w:val="Paragrafoelenco"/>
        <w:numPr>
          <w:ilvl w:val="0"/>
          <w:numId w:val="6"/>
        </w:numPr>
        <w:spacing w:after="61" w:line="291" w:lineRule="auto"/>
        <w:ind w:right="5719"/>
        <w:jc w:val="both"/>
        <w:rPr>
          <w:rFonts w:asciiTheme="majorHAnsi" w:eastAsia="Calisto MT" w:hAnsiTheme="majorHAnsi" w:cstheme="majorHAnsi"/>
        </w:rPr>
      </w:pPr>
      <w:r w:rsidRPr="00285511">
        <w:rPr>
          <w:rFonts w:asciiTheme="majorHAnsi" w:eastAsia="Calisto MT" w:hAnsiTheme="majorHAnsi" w:cstheme="majorHAnsi"/>
        </w:rPr>
        <w:t xml:space="preserve">Tutori dell’alunno </w:t>
      </w:r>
    </w:p>
    <w:p w14:paraId="0AAD9740" w14:textId="77777777" w:rsidR="00285511" w:rsidRPr="00285511" w:rsidRDefault="00285511" w:rsidP="00652B79">
      <w:pPr>
        <w:spacing w:after="61" w:line="291" w:lineRule="auto"/>
        <w:ind w:right="5719"/>
        <w:jc w:val="both"/>
        <w:rPr>
          <w:rFonts w:asciiTheme="majorHAnsi" w:eastAsia="Calisto MT" w:hAnsiTheme="majorHAnsi" w:cstheme="majorHAnsi"/>
        </w:rPr>
      </w:pPr>
    </w:p>
    <w:p w14:paraId="0EC6118E" w14:textId="6CFEEBEB" w:rsidR="00652B79" w:rsidRPr="00285511" w:rsidRDefault="00652B79" w:rsidP="00652B79">
      <w:pPr>
        <w:spacing w:after="61" w:line="291" w:lineRule="auto"/>
        <w:ind w:right="5719"/>
        <w:jc w:val="both"/>
        <w:rPr>
          <w:rFonts w:asciiTheme="majorHAnsi" w:hAnsiTheme="majorHAnsi" w:cstheme="majorHAnsi"/>
          <w:b/>
          <w:bCs/>
        </w:rPr>
      </w:pPr>
      <w:r w:rsidRPr="00285511">
        <w:rPr>
          <w:rFonts w:asciiTheme="majorHAnsi" w:eastAsia="Calisto MT" w:hAnsiTheme="majorHAnsi" w:cstheme="majorHAnsi"/>
          <w:b/>
          <w:bCs/>
        </w:rPr>
        <w:t>Il GL</w:t>
      </w:r>
      <w:r w:rsidR="00CF32DA" w:rsidRPr="00285511">
        <w:rPr>
          <w:rFonts w:asciiTheme="majorHAnsi" w:eastAsia="Calisto MT" w:hAnsiTheme="majorHAnsi" w:cstheme="majorHAnsi"/>
          <w:b/>
          <w:bCs/>
        </w:rPr>
        <w:t>I</w:t>
      </w:r>
      <w:r w:rsidRPr="00285511">
        <w:rPr>
          <w:rFonts w:asciiTheme="majorHAnsi" w:eastAsia="Calisto MT" w:hAnsiTheme="majorHAnsi" w:cstheme="majorHAnsi"/>
          <w:b/>
          <w:bCs/>
        </w:rPr>
        <w:t xml:space="preserve">O:  </w:t>
      </w:r>
    </w:p>
    <w:p w14:paraId="5F9C267D" w14:textId="344FAE34" w:rsidR="00652B79" w:rsidRPr="00285511" w:rsidRDefault="00E2301B" w:rsidP="00CF32DA">
      <w:pPr>
        <w:pStyle w:val="Paragrafoelenco"/>
        <w:numPr>
          <w:ilvl w:val="0"/>
          <w:numId w:val="7"/>
        </w:numPr>
        <w:spacing w:after="49" w:line="265" w:lineRule="auto"/>
        <w:rPr>
          <w:rFonts w:asciiTheme="majorHAnsi" w:hAnsiTheme="majorHAnsi" w:cstheme="majorHAnsi"/>
        </w:rPr>
      </w:pPr>
      <w:r>
        <w:rPr>
          <w:rFonts w:asciiTheme="majorHAnsi" w:eastAsia="Calisto MT" w:hAnsiTheme="majorHAnsi" w:cstheme="majorHAnsi"/>
        </w:rPr>
        <w:t>P</w:t>
      </w:r>
      <w:r w:rsidR="00652B79" w:rsidRPr="00285511">
        <w:rPr>
          <w:rFonts w:asciiTheme="majorHAnsi" w:eastAsia="Calisto MT" w:hAnsiTheme="majorHAnsi" w:cstheme="majorHAnsi"/>
        </w:rPr>
        <w:t xml:space="preserve">resiede alla stesura e all’aggiornamento del bilancio diagnostico e prognostico del Profilo Dinamico Funzionale. </w:t>
      </w:r>
    </w:p>
    <w:p w14:paraId="047D6234" w14:textId="38C9D7D5" w:rsidR="00652B79" w:rsidRPr="00E2301B" w:rsidRDefault="00E2301B" w:rsidP="00CF32DA">
      <w:pPr>
        <w:pStyle w:val="Paragrafoelenco"/>
        <w:numPr>
          <w:ilvl w:val="0"/>
          <w:numId w:val="7"/>
        </w:numPr>
        <w:spacing w:after="107" w:line="265" w:lineRule="auto"/>
        <w:rPr>
          <w:rFonts w:asciiTheme="majorHAnsi" w:hAnsiTheme="majorHAnsi" w:cstheme="majorHAnsi"/>
        </w:rPr>
      </w:pPr>
      <w:r>
        <w:rPr>
          <w:rFonts w:asciiTheme="majorHAnsi" w:eastAsia="Calisto MT" w:hAnsiTheme="majorHAnsi" w:cstheme="majorHAnsi"/>
        </w:rPr>
        <w:t>I</w:t>
      </w:r>
      <w:r w:rsidR="00652B79" w:rsidRPr="00285511">
        <w:rPr>
          <w:rFonts w:asciiTheme="majorHAnsi" w:eastAsia="Calisto MT" w:hAnsiTheme="majorHAnsi" w:cstheme="majorHAnsi"/>
        </w:rPr>
        <w:t xml:space="preserve">nterviene nella progettazione e verifica del Piano Educativo Individualizzato. </w:t>
      </w:r>
    </w:p>
    <w:p w14:paraId="640899C9" w14:textId="516EEA1D" w:rsidR="00E2301B" w:rsidRPr="00285511" w:rsidRDefault="00E2301B" w:rsidP="00CF32DA">
      <w:pPr>
        <w:pStyle w:val="Paragrafoelenco"/>
        <w:numPr>
          <w:ilvl w:val="0"/>
          <w:numId w:val="7"/>
        </w:numPr>
        <w:spacing w:after="107" w:line="265" w:lineRule="auto"/>
        <w:rPr>
          <w:rFonts w:asciiTheme="majorHAnsi" w:hAnsiTheme="majorHAnsi" w:cstheme="majorHAnsi"/>
        </w:rPr>
      </w:pPr>
      <w:r>
        <w:rPr>
          <w:rFonts w:asciiTheme="majorHAnsi" w:eastAsia="Calisto MT" w:hAnsiTheme="majorHAnsi" w:cstheme="majorHAnsi"/>
        </w:rPr>
        <w:t>Predispone i PDP per gli alunni DSA e BES.</w:t>
      </w:r>
    </w:p>
    <w:p w14:paraId="592D21BB" w14:textId="3E6A4EA7" w:rsidR="00652B79" w:rsidRPr="00285511" w:rsidRDefault="00E2301B" w:rsidP="00285511">
      <w:pPr>
        <w:pStyle w:val="Paragrafoelenco"/>
        <w:numPr>
          <w:ilvl w:val="0"/>
          <w:numId w:val="7"/>
        </w:numPr>
        <w:spacing w:after="1" w:line="312" w:lineRule="auto"/>
        <w:rPr>
          <w:rFonts w:asciiTheme="majorHAnsi" w:hAnsiTheme="majorHAnsi" w:cstheme="majorHAnsi"/>
        </w:rPr>
      </w:pPr>
      <w:r>
        <w:rPr>
          <w:rFonts w:asciiTheme="majorHAnsi" w:eastAsia="Calisto MT" w:hAnsiTheme="majorHAnsi" w:cstheme="majorHAnsi"/>
        </w:rPr>
        <w:t>D</w:t>
      </w:r>
      <w:r w:rsidR="00652B79" w:rsidRPr="00285511">
        <w:rPr>
          <w:rFonts w:asciiTheme="majorHAnsi" w:eastAsia="Calisto MT" w:hAnsiTheme="majorHAnsi" w:cstheme="majorHAnsi"/>
        </w:rPr>
        <w:t>ecide le ore e le aree di sostegno necessarie nell’anno scolastico.</w:t>
      </w:r>
    </w:p>
    <w:p w14:paraId="3373EFA8" w14:textId="466F280E" w:rsidR="00652B79" w:rsidRPr="00285511" w:rsidRDefault="00E2301B" w:rsidP="00CF32DA">
      <w:pPr>
        <w:pStyle w:val="Paragrafoelenco"/>
        <w:numPr>
          <w:ilvl w:val="0"/>
          <w:numId w:val="7"/>
        </w:numPr>
        <w:spacing w:after="0" w:line="265" w:lineRule="auto"/>
        <w:rPr>
          <w:rFonts w:asciiTheme="majorHAnsi" w:hAnsiTheme="majorHAnsi" w:cstheme="majorHAnsi"/>
        </w:rPr>
      </w:pPr>
      <w:r>
        <w:rPr>
          <w:rFonts w:asciiTheme="majorHAnsi" w:eastAsia="Calisto MT" w:hAnsiTheme="majorHAnsi" w:cstheme="majorHAnsi"/>
        </w:rPr>
        <w:t>P</w:t>
      </w:r>
      <w:r w:rsidR="00652B79" w:rsidRPr="00285511">
        <w:rPr>
          <w:rFonts w:asciiTheme="majorHAnsi" w:eastAsia="Calisto MT" w:hAnsiTheme="majorHAnsi" w:cstheme="majorHAnsi"/>
        </w:rPr>
        <w:t xml:space="preserve">rovvede ad ogni altro adempimento necessario. </w:t>
      </w:r>
    </w:p>
    <w:p w14:paraId="01BDC904" w14:textId="77777777" w:rsidR="00CB6E3F" w:rsidRDefault="00CB6E3F" w:rsidP="00CF32DA"/>
    <w:sectPr w:rsidR="00CB6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635FC"/>
    <w:multiLevelType w:val="hybridMultilevel"/>
    <w:tmpl w:val="A83EB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D382E"/>
    <w:multiLevelType w:val="hybridMultilevel"/>
    <w:tmpl w:val="0BC4B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B79F0"/>
    <w:multiLevelType w:val="hybridMultilevel"/>
    <w:tmpl w:val="BA443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84ED0"/>
    <w:multiLevelType w:val="hybridMultilevel"/>
    <w:tmpl w:val="9FF4C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07199"/>
    <w:multiLevelType w:val="hybridMultilevel"/>
    <w:tmpl w:val="A71E9994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F6D7971"/>
    <w:multiLevelType w:val="hybridMultilevel"/>
    <w:tmpl w:val="6428D654"/>
    <w:lvl w:ilvl="0" w:tplc="E1065786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/>
        <w:bCs/>
        <w:i w:val="0"/>
        <w:strike w:val="0"/>
        <w:dstrike w:val="0"/>
        <w:color w:val="000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16D4D6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07D84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ADF16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E248C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E38A4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8E20CC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4B654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80546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281D75"/>
    <w:multiLevelType w:val="hybridMultilevel"/>
    <w:tmpl w:val="83827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79"/>
    <w:rsid w:val="00023892"/>
    <w:rsid w:val="00062543"/>
    <w:rsid w:val="0018683E"/>
    <w:rsid w:val="001A5D51"/>
    <w:rsid w:val="00285511"/>
    <w:rsid w:val="004E0E4F"/>
    <w:rsid w:val="005348B4"/>
    <w:rsid w:val="0054557B"/>
    <w:rsid w:val="0054602B"/>
    <w:rsid w:val="00626CA3"/>
    <w:rsid w:val="00652B79"/>
    <w:rsid w:val="007F05D2"/>
    <w:rsid w:val="009C3BB7"/>
    <w:rsid w:val="00A60820"/>
    <w:rsid w:val="00C577A0"/>
    <w:rsid w:val="00CB6E3F"/>
    <w:rsid w:val="00CF32DA"/>
    <w:rsid w:val="00D66CA7"/>
    <w:rsid w:val="00E2301B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2848"/>
  <w15:chartTrackingRefBased/>
  <w15:docId w15:val="{069AE161-94B0-40BF-B43F-E2BDF4AE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2B79"/>
    <w:rPr>
      <w:rFonts w:ascii="Calibri" w:eastAsia="Calibri" w:hAnsi="Calibri" w:cs="Calibri"/>
      <w:color w:val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652B79"/>
    <w:pPr>
      <w:keepNext/>
      <w:keepLines/>
      <w:spacing w:after="79"/>
      <w:ind w:left="10" w:hanging="10"/>
      <w:outlineLvl w:val="2"/>
    </w:pPr>
    <w:rPr>
      <w:rFonts w:ascii="Calibri" w:eastAsia="Calibri" w:hAnsi="Calibri" w:cs="Calibri"/>
      <w:color w:val="C0504D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52B79"/>
    <w:rPr>
      <w:rFonts w:ascii="Calibri" w:eastAsia="Calibri" w:hAnsi="Calibri" w:cs="Calibri"/>
      <w:color w:val="C0504D"/>
      <w:sz w:val="24"/>
      <w:lang w:eastAsia="it-IT"/>
    </w:rPr>
  </w:style>
  <w:style w:type="table" w:customStyle="1" w:styleId="TableGrid">
    <w:name w:val="TableGrid"/>
    <w:rsid w:val="00652B79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F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Somaschini</dc:creator>
  <cp:keywords/>
  <dc:description/>
  <cp:lastModifiedBy>Valeria Bianco</cp:lastModifiedBy>
  <cp:revision>13</cp:revision>
  <dcterms:created xsi:type="dcterms:W3CDTF">2019-10-08T12:47:00Z</dcterms:created>
  <dcterms:modified xsi:type="dcterms:W3CDTF">2020-10-11T19:25:00Z</dcterms:modified>
</cp:coreProperties>
</file>